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 xml:space="preserve">autre ou une combinaison des </w:t>
      </w:r>
      <w:r w:rsidRPr="00333FD7">
        <w:rPr>
          <w:b w:val="0"/>
          <w:bCs w:val="0"/>
          <w:color w:val="000000"/>
          <w:sz w:val="20"/>
          <w:szCs w:val="20"/>
          <w:lang w:val="fr-FR"/>
        </w:rPr>
        <w:lastRenderedPageBreak/>
        <w:t>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326092">
      <w:rPr>
        <w:noProof/>
      </w:rPr>
      <w:t>3</w:t>
    </w:r>
    <w:r w:rsidRPr="006C5916">
      <w:fldChar w:fldCharType="end"/>
    </w:r>
    <w:r w:rsidRPr="006C5916">
      <w:t xml:space="preserve"> of </w:t>
    </w:r>
    <w:fldSimple w:instr=" NUMPAGES   \* MERGEFORMAT ">
      <w:r w:rsidR="0032609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Ge1hAzqg80MNz4NOHYxsOGiECZDHYZKOccrbUxletri+fZlyogYcL9/6g4gTTUitzJOM7seLp4+VTx1vn1YEMg==" w:salt="N433uLsGl4B5oUrnSfL9m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26092"/>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7A24380-145D-4F17-80B8-F3977864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Savannah Hunt (Hunt Hosted Solutions Inc)</cp:lastModifiedBy>
  <cp:revision>88</cp:revision>
  <cp:lastPrinted>2014-03-18T15:28:00Z</cp:lastPrinted>
  <dcterms:created xsi:type="dcterms:W3CDTF">2014-03-13T12:09:00Z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